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4F" w:rsidRPr="00DF48EB" w:rsidRDefault="00027F7C" w:rsidP="00403C4F">
      <w:pPr>
        <w:pStyle w:val="Brezrazmikov"/>
        <w:rPr>
          <w:rFonts w:ascii="Times New Roman" w:eastAsiaTheme="minorHAnsi" w:hAnsi="Times New Roman"/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DUŠAN ŠAROTAR: ZVEZDNA KARTA</w:t>
      </w:r>
      <w:bookmarkStart w:id="0" w:name="_GoBack"/>
      <w:bookmarkEnd w:id="0"/>
    </w:p>
    <w:p w:rsidR="00EF05E1" w:rsidRDefault="00EF05E1" w:rsidP="00403C4F">
      <w:pPr>
        <w:pStyle w:val="Brezrazmikov"/>
        <w:jc w:val="both"/>
        <w:rPr>
          <w:color w:val="7F7F7F"/>
          <w:sz w:val="26"/>
          <w:szCs w:val="26"/>
        </w:rPr>
      </w:pPr>
    </w:p>
    <w:p w:rsidR="00403C4F" w:rsidRPr="00403C4F" w:rsidRDefault="00403C4F" w:rsidP="00403C4F">
      <w:pPr>
        <w:pStyle w:val="Brezrazmikov"/>
        <w:jc w:val="both"/>
        <w:rPr>
          <w:rFonts w:ascii="Times New Roman" w:eastAsiaTheme="minorHAnsi" w:hAnsi="Times New Roman"/>
          <w:sz w:val="26"/>
          <w:szCs w:val="26"/>
        </w:rPr>
      </w:pPr>
      <w:r w:rsidRPr="00403C4F">
        <w:rPr>
          <w:color w:val="7F7F7F"/>
          <w:sz w:val="26"/>
          <w:szCs w:val="26"/>
        </w:rPr>
        <w:t xml:space="preserve">Literarni svet DUŠANA ŠAROTARJA je zavezujoč, njegov učinek je podoben odhodu v globok gozd ali potopu pod gladino. Namreč primora nas, da uporabimo in izostrimo vsa zakrnela čutila in se predamo novemu – čutenju in čudenju (tudi v grozi). V </w:t>
      </w:r>
      <w:r w:rsidRPr="00403C4F">
        <w:rPr>
          <w:iCs/>
          <w:color w:val="7F7F7F"/>
          <w:sz w:val="26"/>
          <w:szCs w:val="26"/>
        </w:rPr>
        <w:t>ZVEZDNI KARTI</w:t>
      </w:r>
      <w:r w:rsidRPr="00403C4F">
        <w:rPr>
          <w:color w:val="7F7F7F"/>
          <w:sz w:val="26"/>
          <w:szCs w:val="26"/>
        </w:rPr>
        <w:t xml:space="preserve"> (Goga, 2021) vnovič stopimo na prekmursko ravnico, kjer se je v tridesetih letih vzpostavljalo živahno meščansko življenje, katerega pomemben del je bila tudi judovska skupnost. Čeprav je to čas pred njenim usodnim izgonom, je to vendarle tudi pripoved o tragiki in tragediji pogroma. Protagonisti – družina Franca </w:t>
      </w:r>
      <w:proofErr w:type="spellStart"/>
      <w:r w:rsidRPr="00403C4F">
        <w:rPr>
          <w:color w:val="7F7F7F"/>
          <w:sz w:val="26"/>
          <w:szCs w:val="26"/>
        </w:rPr>
        <w:t>Schwarza</w:t>
      </w:r>
      <w:proofErr w:type="spellEnd"/>
      <w:r w:rsidRPr="00403C4F">
        <w:rPr>
          <w:color w:val="7F7F7F"/>
          <w:sz w:val="26"/>
          <w:szCs w:val="26"/>
        </w:rPr>
        <w:t xml:space="preserve">, ki ga že poznamo iz roman </w:t>
      </w:r>
      <w:r w:rsidRPr="00CB18FF">
        <w:rPr>
          <w:iCs/>
          <w:color w:val="7F7F7F"/>
          <w:sz w:val="26"/>
          <w:szCs w:val="26"/>
        </w:rPr>
        <w:t xml:space="preserve">Biljard v </w:t>
      </w:r>
      <w:proofErr w:type="spellStart"/>
      <w:r w:rsidRPr="00CB18FF">
        <w:rPr>
          <w:iCs/>
          <w:color w:val="7F7F7F"/>
          <w:sz w:val="26"/>
          <w:szCs w:val="26"/>
        </w:rPr>
        <w:t>Dobrayu</w:t>
      </w:r>
      <w:proofErr w:type="spellEnd"/>
      <w:r w:rsidRPr="00403C4F">
        <w:rPr>
          <w:color w:val="7F7F7F"/>
          <w:sz w:val="26"/>
          <w:szCs w:val="26"/>
        </w:rPr>
        <w:t xml:space="preserve"> – tragiko nosijo v sebi, tako v svojih nemirnih in vzkipljivih telesih, kot v tihih telesih, ki se šele </w:t>
      </w:r>
      <w:proofErr w:type="spellStart"/>
      <w:r w:rsidRPr="00403C4F">
        <w:rPr>
          <w:color w:val="7F7F7F"/>
          <w:sz w:val="26"/>
          <w:szCs w:val="26"/>
        </w:rPr>
        <w:t>razcvetajo</w:t>
      </w:r>
      <w:proofErr w:type="spellEnd"/>
      <w:r w:rsidRPr="00403C4F">
        <w:rPr>
          <w:color w:val="7F7F7F"/>
          <w:sz w:val="26"/>
          <w:szCs w:val="26"/>
        </w:rPr>
        <w:t xml:space="preserve">. </w:t>
      </w:r>
      <w:r w:rsidR="00CB18FF" w:rsidRPr="00CB18FF">
        <w:rPr>
          <w:iCs/>
          <w:color w:val="7F7F7F"/>
          <w:sz w:val="26"/>
          <w:szCs w:val="26"/>
        </w:rPr>
        <w:t>ZVEZDNA KARTA</w:t>
      </w:r>
      <w:r w:rsidR="00CB18FF" w:rsidRPr="00403C4F">
        <w:rPr>
          <w:color w:val="7F7F7F"/>
          <w:sz w:val="26"/>
          <w:szCs w:val="26"/>
        </w:rPr>
        <w:t xml:space="preserve"> </w:t>
      </w:r>
      <w:r w:rsidRPr="00403C4F">
        <w:rPr>
          <w:color w:val="7F7F7F"/>
          <w:sz w:val="26"/>
          <w:szCs w:val="26"/>
        </w:rPr>
        <w:t xml:space="preserve">je pripoved o slutnji smrti, presunljiva žalostinka, soočanje z neizbežnostjo usode, a hkrati tudi poklon spominu in pesniškemu jeziku, v katerem in s katerim je mogoče tragiko vzdržati, jo celo preoblikovati v (srhljivo) lepoto. </w:t>
      </w:r>
    </w:p>
    <w:p w:rsidR="00CE343A" w:rsidRDefault="00CE343A" w:rsidP="00403C4F">
      <w:pPr>
        <w:pStyle w:val="Brezrazmikov"/>
        <w:jc w:val="both"/>
        <w:rPr>
          <w:color w:val="7F7F7F" w:themeColor="text1" w:themeTint="80"/>
          <w:sz w:val="25"/>
          <w:szCs w:val="25"/>
        </w:rPr>
      </w:pPr>
    </w:p>
    <w:sectPr w:rsidR="00CE343A" w:rsidSect="00CE343A">
      <w:pgSz w:w="11906" w:h="16838" w:code="9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4F"/>
    <w:rsid w:val="00027F7C"/>
    <w:rsid w:val="00403C4F"/>
    <w:rsid w:val="00631CE6"/>
    <w:rsid w:val="007C60D5"/>
    <w:rsid w:val="008B1C41"/>
    <w:rsid w:val="00CB18FF"/>
    <w:rsid w:val="00CE343A"/>
    <w:rsid w:val="00DF48EB"/>
    <w:rsid w:val="00EF05E1"/>
    <w:rsid w:val="00F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FD6F"/>
  <w15:chartTrackingRefBased/>
  <w15:docId w15:val="{13D8899A-D5B7-4290-8AD4-C9D613B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3C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03C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4iawc">
    <w:name w:val="q4iawc"/>
    <w:basedOn w:val="Privzetapisavaodstavka"/>
    <w:rsid w:val="00CE343A"/>
  </w:style>
  <w:style w:type="character" w:customStyle="1" w:styleId="viiyi">
    <w:name w:val="viiyi"/>
    <w:basedOn w:val="Privzetapisavaodstavka"/>
    <w:rsid w:val="00CE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dcterms:created xsi:type="dcterms:W3CDTF">2022-06-13T12:37:00Z</dcterms:created>
  <dcterms:modified xsi:type="dcterms:W3CDTF">2022-06-13T12:37:00Z</dcterms:modified>
</cp:coreProperties>
</file>